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6" w:rsidRPr="00713798" w:rsidRDefault="000066C6" w:rsidP="007137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37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Заседание Комиссии от </w:t>
      </w:r>
      <w:r w:rsidR="00713798" w:rsidRPr="00713798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713798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6E3B94" w:rsidRPr="0071379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13798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="00713798" w:rsidRPr="0071379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7137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0066C6" w:rsidRPr="00713798" w:rsidRDefault="000066C6" w:rsidP="00713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66C6" w:rsidRPr="00713798" w:rsidRDefault="000066C6" w:rsidP="00713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798" w:rsidRPr="0071379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B94" w:rsidRPr="00713798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713798" w:rsidRPr="0071379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 г.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713798"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Федеральной службы государственной статистики по Республике Крым и г. Севастополю </w:t>
      </w:r>
      <w:r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и урегулированию конфликта интересов (далее – Комиссия). </w:t>
      </w:r>
    </w:p>
    <w:p w:rsidR="000066C6" w:rsidRPr="00713798" w:rsidRDefault="000066C6" w:rsidP="00713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798">
        <w:rPr>
          <w:rFonts w:ascii="Times New Roman" w:hAnsi="Times New Roman" w:cs="Times New Roman"/>
          <w:sz w:val="28"/>
          <w:szCs w:val="28"/>
          <w:lang w:val="ru-RU"/>
        </w:rPr>
        <w:t>На заседании Комиссии рассмотрен вопрос:</w:t>
      </w:r>
    </w:p>
    <w:p w:rsidR="000066C6" w:rsidRPr="00713798" w:rsidRDefault="000066C6" w:rsidP="00713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- о </w:t>
      </w:r>
      <w:r w:rsidR="00713798" w:rsidRPr="00713798">
        <w:rPr>
          <w:rFonts w:ascii="Times New Roman" w:hAnsi="Times New Roman" w:cs="Times New Roman"/>
          <w:sz w:val="28"/>
          <w:szCs w:val="28"/>
          <w:lang w:val="ru-RU"/>
        </w:rPr>
        <w:t>рассмотрении 65</w:t>
      </w:r>
      <w:r w:rsidR="006E3B94"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федеральных государственных </w:t>
      </w:r>
      <w:bookmarkStart w:id="0" w:name="_GoBack"/>
      <w:bookmarkEnd w:id="0"/>
      <w:r w:rsidR="006E3B94" w:rsidRPr="00713798">
        <w:rPr>
          <w:rFonts w:ascii="Times New Roman" w:hAnsi="Times New Roman" w:cs="Times New Roman"/>
          <w:sz w:val="28"/>
          <w:szCs w:val="28"/>
          <w:lang w:val="ru-RU"/>
        </w:rPr>
        <w:t>гражданских служащих Крымстата о невозможности по объективным причинам представить полные сведения о доходах расходах, имуществе и обязательствах имущественного характера</w:t>
      </w:r>
      <w:r w:rsidRPr="007137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66C6" w:rsidRPr="00713798" w:rsidRDefault="000066C6" w:rsidP="00713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798">
        <w:rPr>
          <w:rFonts w:ascii="Times New Roman" w:hAnsi="Times New Roman" w:cs="Times New Roman"/>
          <w:sz w:val="28"/>
          <w:szCs w:val="28"/>
          <w:lang w:val="ru-RU"/>
        </w:rPr>
        <w:t>По итогам заседания Комиссией принято решение:</w:t>
      </w:r>
    </w:p>
    <w:p w:rsidR="003B5880" w:rsidRPr="00713798" w:rsidRDefault="000066C6" w:rsidP="00713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79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3B94" w:rsidRPr="00713798">
        <w:rPr>
          <w:rFonts w:ascii="Times New Roman" w:hAnsi="Times New Roman" w:cs="Times New Roman"/>
          <w:sz w:val="28"/>
          <w:szCs w:val="28"/>
          <w:lang w:val="ru-RU"/>
        </w:rPr>
        <w:t>признать, что причина предоставления федеральными государственными гражданскими служащими Крымстата неполных сведений о своих доходах, расходах, имуществе и обязательствах имущественного характера является объективной и уважительной.</w:t>
      </w:r>
      <w:r w:rsidR="005A79E4" w:rsidRPr="007137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5880" w:rsidRPr="007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05"/>
    <w:rsid w:val="000066C6"/>
    <w:rsid w:val="001E4E4B"/>
    <w:rsid w:val="003B5880"/>
    <w:rsid w:val="00413A62"/>
    <w:rsid w:val="005A79E4"/>
    <w:rsid w:val="006D2505"/>
    <w:rsid w:val="006E3B94"/>
    <w:rsid w:val="00713798"/>
    <w:rsid w:val="0088793A"/>
    <w:rsid w:val="00C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E105-6993-4DE5-ADDD-27A6CBF1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L.Garanzhina</dc:creator>
  <cp:lastModifiedBy>Шелякина Лариса Леонидовна</cp:lastModifiedBy>
  <cp:revision>3</cp:revision>
  <dcterms:created xsi:type="dcterms:W3CDTF">2018-06-15T16:12:00Z</dcterms:created>
  <dcterms:modified xsi:type="dcterms:W3CDTF">2018-06-15T16:15:00Z</dcterms:modified>
</cp:coreProperties>
</file>